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2E" w:rsidRPr="00D2652E" w:rsidRDefault="00D2652E" w:rsidP="00D2652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 xml:space="preserve">Все прокатные изделия оплачивается по договорным ценам в </w:t>
      </w:r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гривнах</w:t>
      </w:r>
    </w:p>
    <w:p w:rsidR="00D2652E" w:rsidRPr="00D2652E" w:rsidRDefault="00D2652E" w:rsidP="00D2652E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>Доставка предметов проката оплач</w:t>
      </w:r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ивается дополнительно: по </w:t>
      </w:r>
      <w:proofErr w:type="spellStart"/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Запорожью</w:t>
      </w:r>
      <w:proofErr w:type="spellEnd"/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 – </w:t>
      </w:r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 xml:space="preserve">30 </w:t>
      </w:r>
      <w:proofErr w:type="spellStart"/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грн</w:t>
      </w:r>
      <w:proofErr w:type="spellEnd"/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, за </w:t>
      </w:r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город</w:t>
      </w:r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 в пределах 30 км – </w:t>
      </w:r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2грн</w:t>
      </w:r>
      <w:r w:rsidRPr="00D2652E">
        <w:rPr>
          <w:rFonts w:ascii="Arial" w:eastAsia="Times New Roman" w:hAnsi="Arial" w:cs="Arial"/>
          <w:color w:val="FF9900"/>
          <w:sz w:val="21"/>
          <w:szCs w:val="21"/>
        </w:rPr>
        <w:t xml:space="preserve">/км, дальше – по договоренности. </w:t>
      </w:r>
    </w:p>
    <w:p w:rsidR="00D2652E" w:rsidRPr="00D2652E" w:rsidRDefault="00D2652E" w:rsidP="00D2652E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 xml:space="preserve">Заказчик вносит предоплату в размере 25% от стоимости проката, что является гарантией брони оговоренного количества изделий на определенную дату. </w:t>
      </w:r>
    </w:p>
    <w:p w:rsidR="00D2652E" w:rsidRPr="00D2652E" w:rsidRDefault="00D2652E" w:rsidP="00D2652E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 xml:space="preserve">В случае отказа Заказчика от проката, внесенная предоплата не возвращается. </w:t>
      </w:r>
    </w:p>
    <w:p w:rsidR="00D2652E" w:rsidRPr="0098554A" w:rsidRDefault="00D2652E" w:rsidP="0098554A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>В день монтажа элементов декора Заказчик выплачивает полную сумму проката</w:t>
      </w:r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.</w:t>
      </w:r>
    </w:p>
    <w:p w:rsidR="00D2652E" w:rsidRPr="00D2652E" w:rsidRDefault="00D2652E" w:rsidP="00D2652E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 xml:space="preserve">Взятые на прокат предметы должны быть возвращены без дефектов и повреждений. </w:t>
      </w:r>
    </w:p>
    <w:p w:rsidR="00D2652E" w:rsidRPr="00D2652E" w:rsidRDefault="00D2652E" w:rsidP="00D2652E">
      <w:pPr>
        <w:numPr>
          <w:ilvl w:val="0"/>
          <w:numId w:val="9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>В стоимость проката не входит химчист</w:t>
      </w:r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ка трудно выводимых пятен </w:t>
      </w:r>
      <w:proofErr w:type="gramStart"/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( </w:t>
      </w:r>
      <w:proofErr w:type="gramEnd"/>
      <w:r w:rsidR="0098554A">
        <w:rPr>
          <w:rFonts w:ascii="Arial" w:eastAsia="Times New Roman" w:hAnsi="Arial" w:cs="Arial"/>
          <w:color w:val="FF9900"/>
          <w:sz w:val="21"/>
          <w:szCs w:val="21"/>
        </w:rPr>
        <w:t xml:space="preserve">воск, мазут, </w:t>
      </w:r>
      <w:r w:rsidRPr="00D2652E">
        <w:rPr>
          <w:rFonts w:ascii="Arial" w:eastAsia="Times New Roman" w:hAnsi="Arial" w:cs="Arial"/>
          <w:color w:val="FF9900"/>
          <w:sz w:val="21"/>
          <w:szCs w:val="21"/>
        </w:rPr>
        <w:t xml:space="preserve"> и т.д.), а также реставрация разорванных, поврежденных (зацепки), пропаленных или утерянных элементов. </w:t>
      </w:r>
    </w:p>
    <w:p w:rsidR="00D2652E" w:rsidRPr="00D2652E" w:rsidRDefault="00D2652E" w:rsidP="00D2652E">
      <w:pPr>
        <w:numPr>
          <w:ilvl w:val="0"/>
          <w:numId w:val="10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>За имущество, загрязненное плохо поддающимися чистке веществами, взыскивается стоимость нанесенного ущерба</w:t>
      </w:r>
      <w:r w:rsidR="0098554A">
        <w:rPr>
          <w:rFonts w:ascii="Arial" w:eastAsia="Times New Roman" w:hAnsi="Arial" w:cs="Arial"/>
          <w:color w:val="FF9900"/>
          <w:sz w:val="21"/>
          <w:szCs w:val="21"/>
          <w:lang w:val="uk-UA"/>
        </w:rPr>
        <w:t>.</w:t>
      </w:r>
    </w:p>
    <w:p w:rsidR="00D2652E" w:rsidRPr="00D2652E" w:rsidRDefault="00D2652E" w:rsidP="00D2652E">
      <w:pPr>
        <w:numPr>
          <w:ilvl w:val="0"/>
          <w:numId w:val="11"/>
        </w:numPr>
        <w:spacing w:before="100" w:beforeAutospacing="1" w:after="100" w:afterAutospacing="1" w:line="360" w:lineRule="atLeast"/>
        <w:rPr>
          <w:rFonts w:ascii="Arial" w:eastAsia="Times New Roman" w:hAnsi="Arial" w:cs="Arial"/>
          <w:sz w:val="21"/>
          <w:szCs w:val="21"/>
        </w:rPr>
      </w:pPr>
      <w:r w:rsidRPr="00D2652E">
        <w:rPr>
          <w:rFonts w:ascii="Arial" w:eastAsia="Times New Roman" w:hAnsi="Arial" w:cs="Arial"/>
          <w:color w:val="FF9900"/>
          <w:sz w:val="21"/>
          <w:szCs w:val="21"/>
        </w:rPr>
        <w:t>В случае разорванных, поврежденных, пропаленных или утерянных изделий - Заказчик выкупает испорченный предмет проката, сумма оценивается в 4-х кратном размере от стоимости предмета проката.</w:t>
      </w:r>
    </w:p>
    <w:p w:rsidR="002E3816" w:rsidRDefault="002E3816"/>
    <w:sectPr w:rsidR="002E3816" w:rsidSect="00932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402"/>
    <w:multiLevelType w:val="multilevel"/>
    <w:tmpl w:val="8C4A5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12B14"/>
    <w:multiLevelType w:val="multilevel"/>
    <w:tmpl w:val="AD52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F7390F"/>
    <w:multiLevelType w:val="multilevel"/>
    <w:tmpl w:val="4FB4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6775BA"/>
    <w:multiLevelType w:val="multilevel"/>
    <w:tmpl w:val="56EE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9B0C5A"/>
    <w:multiLevelType w:val="multilevel"/>
    <w:tmpl w:val="FC7E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5E21A9"/>
    <w:multiLevelType w:val="multilevel"/>
    <w:tmpl w:val="1AFA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357AD8"/>
    <w:multiLevelType w:val="multilevel"/>
    <w:tmpl w:val="E19A6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52077"/>
    <w:multiLevelType w:val="multilevel"/>
    <w:tmpl w:val="B658D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2102FA"/>
    <w:multiLevelType w:val="multilevel"/>
    <w:tmpl w:val="BCF8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595972"/>
    <w:multiLevelType w:val="multilevel"/>
    <w:tmpl w:val="4BC8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5D1742"/>
    <w:multiLevelType w:val="multilevel"/>
    <w:tmpl w:val="0302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52E"/>
    <w:rsid w:val="002E3816"/>
    <w:rsid w:val="00932844"/>
    <w:rsid w:val="0098554A"/>
    <w:rsid w:val="00D2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Company>Hewlett-Packard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соната</dc:creator>
  <cp:keywords/>
  <dc:description/>
  <cp:lastModifiedBy>соната</cp:lastModifiedBy>
  <cp:revision>3</cp:revision>
  <dcterms:created xsi:type="dcterms:W3CDTF">2012-02-17T10:27:00Z</dcterms:created>
  <dcterms:modified xsi:type="dcterms:W3CDTF">2013-05-22T20:41:00Z</dcterms:modified>
</cp:coreProperties>
</file>